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bidi="ar"/>
        </w:rPr>
        <w:t>附件一：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比选申请人资格声明书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我方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（比选申请人名称）己认真阅读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工程项目，知悉比选申请人参加本次工程活动应具备的资格条件，我方承诺完全符合本次公开比选项目的资格条件，并声明如下：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1.我方具有独立订立合同的能力；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2.我方具备本次公开比选项目要求的人员、经验、技术、资金等能力条件；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3.我方按公开比选文件要求提交有效的营业执照、资质证书等，无通过受让、租借等方式获取资格、资质证书参加公开比选现象；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4.我方财务状况、类似项目业绩均符合比选公告要求；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我方未被人民法院在“信用中国”网站列入失信被执行人名单及重大税收违法失信主体名单；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5.我方未被市场监督管理部门在“国家企业信用信息公示系统”网站列入严重违法失信名单（黑名单）；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6.我方不存在与本项目其他比选申请人的单位负责人为同一人情况，与本项目其他比选申请人不存在控股或管理关系，与本项目其他比选申请人不存在高级管理人员之间交叉任职、人员混用或者亲属关系等关联关系，与招标人不存在利害关系，不存在被禁止参与贵公司工程活动的任何情形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7.我方在经营活动中：未被本项目所在地省级以上行业主管部门依法暂停、取消投标或禁止参加工程活动，未处于被责令停业、暂扣或者吊销执照、暂扣或者吊销许可证、 吊销资质证书状态，未进入清算程序、破产重整程序、或被宣告破产、或其他丧失履约能力情形；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8.我方拟派专业人员证书符合比选公告文件要求，且在有效期内。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9.我方不存在招投标法律、法规、规章和规范性文件规定的任何违法违规行为；</w:t>
      </w:r>
    </w:p>
    <w:p>
      <w:pPr>
        <w:widowControl/>
        <w:spacing w:line="400" w:lineRule="exact"/>
        <w:ind w:firstLine="420" w:firstLineChars="175"/>
        <w:jc w:val="left"/>
        <w:rPr>
          <w:rFonts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10.其他：本企业所提供的一切资料都是真实、有效、合法的。若有违反本声明内容的行为，招标人有权否决我公司的投标。给招标人造成损失的，依法承担相应的赔偿责任。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 xml:space="preserve">  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</w:p>
    <w:p>
      <w:pPr>
        <w:widowControl/>
        <w:spacing w:line="400" w:lineRule="exact"/>
        <w:jc w:val="righ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比选申请人（单位公章）</w:t>
      </w:r>
    </w:p>
    <w:p>
      <w:pPr>
        <w:pStyle w:val="8"/>
        <w:ind w:firstLine="0" w:firstLineChars="0"/>
        <w:jc w:val="right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bidi="ar"/>
        </w:rPr>
        <w:t>年   月  日</w:t>
      </w:r>
    </w:p>
    <w:p>
      <w:pPr>
        <w:pStyle w:val="9"/>
        <w:ind w:left="0" w:leftChars="0" w:firstLine="0"/>
        <w:jc w:val="left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bidi="ar"/>
        </w:rPr>
      </w:pPr>
    </w:p>
    <w:p>
      <w:pPr>
        <w:pStyle w:val="9"/>
        <w:ind w:left="0" w:leftChars="0" w:firstLine="0"/>
        <w:jc w:val="left"/>
        <w:rPr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bidi="ar"/>
        </w:rPr>
        <w:t>附件二：</w:t>
      </w:r>
      <w:r>
        <w:rPr>
          <w:highlight w:val="none"/>
        </w:rPr>
        <w:drawing>
          <wp:inline distT="0" distB="0" distL="114300" distR="114300">
            <wp:extent cx="5268595" cy="3622040"/>
            <wp:effectExtent l="0" t="0" r="8255" b="165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16" w:leftChars="0" w:hanging="16" w:hangingChars="5"/>
        <w:jc w:val="left"/>
        <w:rPr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bidi="ar"/>
        </w:rPr>
        <w:t>附件三</w:t>
      </w:r>
      <w:r>
        <w:rPr>
          <w:highlight w:val="none"/>
        </w:rPr>
        <w:drawing>
          <wp:inline distT="0" distB="0" distL="114300" distR="114300">
            <wp:extent cx="5269865" cy="3404235"/>
            <wp:effectExtent l="0" t="0" r="698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10" w:leftChars="0" w:hanging="10" w:hangingChars="5"/>
        <w:jc w:val="left"/>
        <w:rPr>
          <w:highlight w:val="none"/>
        </w:rPr>
      </w:pPr>
    </w:p>
    <w:p>
      <w:pPr>
        <w:pStyle w:val="9"/>
        <w:ind w:left="10" w:leftChars="0" w:hanging="10" w:hangingChars="5"/>
        <w:jc w:val="left"/>
        <w:rPr>
          <w:highlight w:val="none"/>
        </w:rPr>
      </w:pPr>
    </w:p>
    <w:p>
      <w:pPr>
        <w:pStyle w:val="9"/>
        <w:ind w:left="0" w:leftChars="0" w:firstLine="0" w:firstLineChars="0"/>
        <w:jc w:val="left"/>
        <w:rPr>
          <w:rFonts w:hint="eastAsia"/>
          <w:highlight w:val="none"/>
          <w:lang w:val="en-US" w:eastAsia="zh-CN"/>
        </w:rPr>
      </w:pPr>
    </w:p>
    <w:p>
      <w:pPr>
        <w:pStyle w:val="9"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附图一：项目平面图</w:t>
      </w:r>
    </w:p>
    <w:p>
      <w:pPr>
        <w:pStyle w:val="9"/>
        <w:ind w:left="0" w:leftChars="0" w:firstLine="0" w:firstLineChars="0"/>
        <w:jc w:val="lef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4962525" cy="3495675"/>
            <wp:effectExtent l="0" t="0" r="9525" b="952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454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eastAsia" w:eastAsia="宋体"/>
        <w:sz w:val="24"/>
        <w:highlight w:val="none"/>
        <w:lang w:eastAsia="zh-CN"/>
      </w:rPr>
    </w:pPr>
    <w:r>
      <w:rPr>
        <w:sz w:val="24"/>
        <w:highlight w:val="none"/>
      </w:rPr>
      <w:t>BJGG24</w:t>
    </w:r>
    <w:r>
      <w:rPr>
        <w:rFonts w:hint="eastAsia"/>
        <w:sz w:val="24"/>
        <w:highlight w:val="none"/>
        <w:lang w:val="en-US" w:eastAsia="zh-CN"/>
      </w:rPr>
      <w:t>0911</w:t>
    </w:r>
    <w:r>
      <w:rPr>
        <w:sz w:val="24"/>
        <w:highlight w:val="none"/>
      </w:rPr>
      <w:t>-00</w:t>
    </w:r>
    <w:r>
      <w:rPr>
        <w:rFonts w:hint="eastAsia"/>
        <w:sz w:val="24"/>
        <w:highlight w:val="none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customStyle="1" w:styleId="4">
    <w:name w:val="样式 正文文本缩进 + 左  0 字符"/>
    <w:basedOn w:val="1"/>
    <w:next w:val="5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5">
    <w:name w:val="Balloon Text"/>
    <w:basedOn w:val="1"/>
    <w:semiHidden/>
    <w:qFormat/>
    <w:uiPriority w:val="99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next w:val="9"/>
    <w:qFormat/>
    <w:uiPriority w:val="99"/>
    <w:pPr>
      <w:ind w:firstLine="420" w:firstLineChars="100"/>
    </w:pPr>
    <w:rPr>
      <w:rFonts w:ascii="Book Antiqua" w:hAnsi="Book Antiqua"/>
    </w:rPr>
  </w:style>
  <w:style w:type="paragraph" w:styleId="9">
    <w:name w:val="Body Text First Indent 2"/>
    <w:basedOn w:val="3"/>
    <w:next w:val="8"/>
    <w:qFormat/>
    <w:uiPriority w:val="99"/>
    <w:pPr>
      <w:ind w:firstLine="420"/>
    </w:pPr>
    <w:rPr>
      <w:rFonts w:ascii="Verdana" w:hAnsi="Verdana" w:eastAsia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2024-09-10T09:57:08Z</dcterms:created>
  <dc:creator>lenovo</dc:creator>
  <cp:lastModifiedBy>lenovo</cp:lastModifiedBy>
  <dcterms:modified xsi:type="dcterms:W3CDTF">2024-09-10T09:57:17Z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